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F69B" w14:textId="5350FDA2" w:rsidR="00C61254" w:rsidRPr="00394938" w:rsidRDefault="004630DB" w:rsidP="00C44A7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394938">
        <w:rPr>
          <w:rFonts w:asciiTheme="minorHAnsi" w:hAnsiTheme="minorHAnsi"/>
          <w:snapToGrid w:val="0"/>
        </w:rPr>
        <w:t xml:space="preserve">UMOWA </w:t>
      </w:r>
      <w:r w:rsidR="00754DE9" w:rsidRPr="00394938">
        <w:rPr>
          <w:rFonts w:asciiTheme="minorHAnsi" w:hAnsiTheme="minorHAnsi"/>
        </w:rPr>
        <w:t>O REALIZACJĘ ZADANIA PUBLICZNEGO</w:t>
      </w:r>
      <w:r w:rsidR="00C61254" w:rsidRPr="00394938">
        <w:rPr>
          <w:rFonts w:asciiTheme="minorHAnsi" w:hAnsiTheme="minorHAnsi"/>
        </w:rPr>
        <w:t>*</w:t>
      </w:r>
      <w:r w:rsidR="00193631" w:rsidRPr="00394938">
        <w:rPr>
          <w:rFonts w:asciiTheme="minorHAnsi" w:hAnsiTheme="minorHAnsi"/>
        </w:rPr>
        <w:t xml:space="preserve"> </w:t>
      </w:r>
      <w:r w:rsidR="00C61254" w:rsidRPr="00394938">
        <w:rPr>
          <w:rFonts w:asciiTheme="minorHAnsi" w:hAnsiTheme="minorHAnsi"/>
        </w:rPr>
        <w:t>/</w:t>
      </w:r>
    </w:p>
    <w:p w14:paraId="4C059CC8" w14:textId="77777777" w:rsidR="00C61254" w:rsidRPr="00394938" w:rsidRDefault="00C61254" w:rsidP="00C44A78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</w:rPr>
      </w:pPr>
      <w:r w:rsidRPr="00394938">
        <w:rPr>
          <w:rFonts w:asciiTheme="minorHAnsi" w:hAnsiTheme="minorHAnsi"/>
          <w:snapToGrid w:val="0"/>
        </w:rPr>
        <w:t xml:space="preserve">UMOWA </w:t>
      </w:r>
      <w:r w:rsidRPr="00394938">
        <w:rPr>
          <w:rFonts w:asciiTheme="minorHAnsi" w:hAnsiTheme="minorHAnsi"/>
        </w:rPr>
        <w:t>O REALIZACJĘ ZADANIA PUBLICZNEGO NA PODSTAWIE OFERTY WSPÓLNEJ*,</w:t>
      </w:r>
    </w:p>
    <w:p w14:paraId="30F275F7" w14:textId="5C0F8586" w:rsidR="00394938" w:rsidRPr="00394938" w:rsidRDefault="00165FD5" w:rsidP="00C44A78">
      <w:pPr>
        <w:shd w:val="clear" w:color="auto" w:fill="FFFFFF"/>
        <w:jc w:val="center"/>
        <w:rPr>
          <w:rFonts w:asciiTheme="minorHAnsi" w:hAnsiTheme="minorHAnsi" w:cs="Arial"/>
        </w:rPr>
      </w:pPr>
      <w:r w:rsidRPr="00394938">
        <w:rPr>
          <w:rFonts w:asciiTheme="minorHAnsi" w:hAnsiTheme="minorHAnsi"/>
        </w:rPr>
        <w:t>O</w:t>
      </w:r>
      <w:r w:rsidR="00551F63" w:rsidRPr="00394938">
        <w:rPr>
          <w:rFonts w:asciiTheme="minorHAnsi" w:hAnsiTheme="minorHAnsi"/>
          <w:snapToGrid w:val="0"/>
        </w:rPr>
        <w:t xml:space="preserve"> KTÓREJ MOWA W ART. 16 UST. 1</w:t>
      </w:r>
      <w:r w:rsidR="00551F63" w:rsidRPr="00394938">
        <w:rPr>
          <w:rFonts w:asciiTheme="minorHAnsi" w:hAnsiTheme="minorHAnsi"/>
        </w:rPr>
        <w:t>*</w:t>
      </w:r>
      <w:r w:rsidR="00551F63" w:rsidRPr="00394938">
        <w:rPr>
          <w:rFonts w:asciiTheme="minorHAnsi" w:hAnsiTheme="minorHAnsi"/>
          <w:snapToGrid w:val="0"/>
        </w:rPr>
        <w:t xml:space="preserve"> /</w:t>
      </w:r>
      <w:r w:rsidRPr="00394938">
        <w:rPr>
          <w:rFonts w:asciiTheme="minorHAnsi" w:hAnsiTheme="minorHAnsi"/>
          <w:snapToGrid w:val="0"/>
        </w:rPr>
        <w:t xml:space="preserve"> 6</w:t>
      </w:r>
      <w:r w:rsidR="00551F63" w:rsidRPr="00394938">
        <w:rPr>
          <w:rFonts w:asciiTheme="minorHAnsi" w:hAnsiTheme="minorHAnsi"/>
        </w:rPr>
        <w:t>*</w:t>
      </w:r>
      <w:r w:rsidRPr="00394938">
        <w:rPr>
          <w:rFonts w:asciiTheme="minorHAnsi" w:hAnsiTheme="minorHAnsi"/>
          <w:snapToGrid w:val="0"/>
        </w:rPr>
        <w:t xml:space="preserve"> </w:t>
      </w:r>
      <w:r w:rsidRPr="00394938">
        <w:rPr>
          <w:rFonts w:asciiTheme="minorHAnsi" w:eastAsia="Arial" w:hAnsiTheme="minorHAnsi"/>
          <w:bCs/>
        </w:rPr>
        <w:t>USTAWY</w:t>
      </w:r>
      <w:r w:rsidRPr="00394938">
        <w:rPr>
          <w:rFonts w:asciiTheme="minorHAnsi" w:eastAsia="Arial" w:hAnsiTheme="minorHAnsi"/>
        </w:rPr>
        <w:t xml:space="preserve"> </w:t>
      </w:r>
      <w:r w:rsidRPr="00394938">
        <w:rPr>
          <w:rFonts w:asciiTheme="minorHAnsi" w:eastAsia="Arial" w:hAnsiTheme="minorHAnsi"/>
          <w:bCs/>
        </w:rPr>
        <w:t xml:space="preserve">Z DNIA 24 KWIETNIA </w:t>
      </w:r>
      <w:r w:rsidR="00007B46" w:rsidRPr="00394938">
        <w:rPr>
          <w:rFonts w:asciiTheme="minorHAnsi" w:eastAsia="Arial" w:hAnsiTheme="minorHAnsi"/>
          <w:bCs/>
        </w:rPr>
        <w:br/>
      </w:r>
      <w:r w:rsidRPr="00394938">
        <w:rPr>
          <w:rFonts w:asciiTheme="minorHAnsi" w:eastAsia="Arial" w:hAnsiTheme="minorHAnsi"/>
          <w:bCs/>
        </w:rPr>
        <w:t xml:space="preserve">2003 R. O DZIAŁALNOŚCI POŻYTKU PUBLICZNEGO I O WOLONTARIACIE </w:t>
      </w:r>
      <w:r w:rsidR="00317B32" w:rsidRPr="00394938">
        <w:rPr>
          <w:rFonts w:asciiTheme="minorHAnsi" w:eastAsia="Arial" w:hAnsiTheme="minorHAnsi"/>
          <w:bCs/>
        </w:rPr>
        <w:br/>
      </w:r>
      <w:r w:rsidR="00C44A78">
        <w:rPr>
          <w:rFonts w:asciiTheme="minorHAnsi" w:hAnsiTheme="minorHAnsi" w:cs="Arial"/>
        </w:rPr>
        <w:t>(Dz.U.</w:t>
      </w:r>
      <w:r w:rsidR="00692B83">
        <w:rPr>
          <w:rFonts w:asciiTheme="minorHAnsi" w:hAnsiTheme="minorHAnsi" w:cs="Arial"/>
        </w:rPr>
        <w:t>2023</w:t>
      </w:r>
      <w:r w:rsidR="00C44A78">
        <w:rPr>
          <w:rFonts w:asciiTheme="minorHAnsi" w:hAnsiTheme="minorHAnsi" w:cs="Arial"/>
        </w:rPr>
        <w:t xml:space="preserve"> poz.</w:t>
      </w:r>
      <w:r w:rsidR="00692B83">
        <w:rPr>
          <w:rFonts w:asciiTheme="minorHAnsi" w:hAnsiTheme="minorHAnsi" w:cs="Arial"/>
        </w:rPr>
        <w:t>1327</w:t>
      </w:r>
      <w:r w:rsidR="00C44A78">
        <w:rPr>
          <w:rFonts w:asciiTheme="minorHAnsi" w:hAnsiTheme="minorHAnsi" w:cs="Arial"/>
        </w:rPr>
        <w:t>)</w:t>
      </w:r>
    </w:p>
    <w:p w14:paraId="0E5C83E5" w14:textId="185674F8" w:rsidR="00754DE9" w:rsidRPr="00C4681E" w:rsidRDefault="00754DE9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  <w:bookmarkStart w:id="0" w:name="_GoBack"/>
      <w:bookmarkEnd w:id="0"/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lastRenderedPageBreak/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lastRenderedPageBreak/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 xml:space="preserve">ą) się do przekazania na realizację zadania publicznego środków finansowych własnych, środków pochodzących z innych źródeł, wkładu </w:t>
      </w:r>
      <w:r w:rsidR="008E20A6" w:rsidRPr="00C4681E">
        <w:lastRenderedPageBreak/>
        <w:t>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 xml:space="preserve">w wielkościach i na zasadach </w:t>
      </w:r>
      <w:r>
        <w:rPr>
          <w:rFonts w:ascii="Times New Roman" w:hAnsi="Times New Roman"/>
        </w:rPr>
        <w:lastRenderedPageBreak/>
        <w:t>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6FB1C142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>ustawy z dnia 29 września 1994 r. o rachunkowości</w:t>
      </w:r>
      <w:r w:rsidR="00394938">
        <w:t xml:space="preserve"> </w:t>
      </w:r>
      <w:r w:rsidR="00394938" w:rsidRPr="00394938">
        <w:rPr>
          <w:shd w:val="clear" w:color="auto" w:fill="FFFFFF"/>
        </w:rPr>
        <w:t>(Dz.  U.  z  2019  r. poz.    351,   z późn. zm.)</w:t>
      </w:r>
      <w:r w:rsidRPr="00394938">
        <w:t>,</w:t>
      </w:r>
      <w:r w:rsidRPr="00C4681E">
        <w:t xml:space="preserve"> 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1D094C2D" w14:textId="77777777"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08BC1E9C" w14:textId="77777777" w:rsidR="00CC1A46" w:rsidRDefault="00CC1A46" w:rsidP="003D3192">
      <w:pPr>
        <w:spacing w:line="276" w:lineRule="auto"/>
        <w:rPr>
          <w:b/>
        </w:rPr>
      </w:pPr>
    </w:p>
    <w:p w14:paraId="0CDDEABA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lastRenderedPageBreak/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3F74D871" w14:textId="49B8F95C" w:rsidR="008D2DB0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</w:t>
      </w:r>
      <w:r w:rsidR="00ED27BD" w:rsidRPr="00394938">
        <w:rPr>
          <w:rFonts w:ascii="Times New Roman" w:hAnsi="Times New Roman"/>
        </w:rPr>
        <w:t>(</w:t>
      </w:r>
      <w:r w:rsidR="00394938" w:rsidRPr="00394938">
        <w:rPr>
          <w:rFonts w:ascii="Times New Roman" w:hAnsi="Times New Roman"/>
          <w:shd w:val="clear" w:color="auto" w:fill="FFFFFF"/>
        </w:rPr>
        <w:t>Dz. U. z 2019 r. poz. 869, z późn. zm.).</w:t>
      </w:r>
    </w:p>
    <w:p w14:paraId="00A03282" w14:textId="0938A75B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lastRenderedPageBreak/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24CEF87B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>201</w:t>
      </w:r>
      <w:r w:rsidR="00372C0E">
        <w:t>8</w:t>
      </w:r>
      <w:r w:rsidR="00F70599" w:rsidRPr="00C4681E">
        <w:t xml:space="preserve"> </w:t>
      </w:r>
      <w:r w:rsidR="006F306A" w:rsidRPr="00C4681E">
        <w:t xml:space="preserve">r. poz. </w:t>
      </w:r>
      <w:r w:rsidR="00372C0E">
        <w:t>1025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lastRenderedPageBreak/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Zleceniobiorcy(-ców).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03C32733" w14:textId="6B142188" w:rsidR="00B24604" w:rsidRPr="00C4681E" w:rsidRDefault="00D56DA6" w:rsidP="00067EE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BE6B1F" w:rsidRPr="00BE6B1F">
        <w:rPr>
          <w:szCs w:val="24"/>
        </w:rPr>
        <w:t xml:space="preserve">rozporządzenia Parlamentu Europejskiego i Rady (UE) </w:t>
      </w:r>
      <w:hyperlink r:id="rId8" w:history="1">
        <w:r w:rsidR="00BE6B1F" w:rsidRPr="00BE6B1F">
          <w:rPr>
            <w:rStyle w:val="Hipercze"/>
            <w:color w:val="auto"/>
            <w:szCs w:val="24"/>
            <w:u w:val="none"/>
          </w:rPr>
          <w:t>2016/679</w:t>
        </w:r>
      </w:hyperlink>
      <w:r w:rsidR="00BE6B1F" w:rsidRPr="00BE6B1F">
        <w:rPr>
          <w:szCs w:val="24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 w:rsidR="00BE6B1F" w:rsidRPr="00BE6B1F">
          <w:rPr>
            <w:rStyle w:val="Hipercze"/>
            <w:color w:val="auto"/>
            <w:szCs w:val="24"/>
            <w:u w:val="none"/>
          </w:rPr>
          <w:t>95/46/WE</w:t>
        </w:r>
      </w:hyperlink>
      <w:r w:rsidR="00BE6B1F" w:rsidRPr="00BE6B1F">
        <w:rPr>
          <w:szCs w:val="24"/>
        </w:rPr>
        <w:t xml:space="preserve"> (ogólne</w:t>
      </w:r>
      <w:r w:rsidR="008B4426">
        <w:rPr>
          <w:szCs w:val="24"/>
        </w:rPr>
        <w:t>go rozporządzenia</w:t>
      </w:r>
      <w:r w:rsidR="00BE6B1F" w:rsidRPr="00BE6B1F">
        <w:rPr>
          <w:szCs w:val="24"/>
        </w:rPr>
        <w:t xml:space="preserve"> o ochronie danych) (Dz.</w:t>
      </w:r>
      <w:r w:rsidR="00E539FC">
        <w:rPr>
          <w:szCs w:val="24"/>
        </w:rPr>
        <w:t xml:space="preserve"> </w:t>
      </w:r>
      <w:r w:rsidR="00BE6B1F" w:rsidRPr="00BE6B1F">
        <w:rPr>
          <w:szCs w:val="24"/>
        </w:rPr>
        <w:t xml:space="preserve">Urz. UE L 119 z 04.05.2016, </w:t>
      </w:r>
      <w:hyperlink r:id="rId10" w:history="1">
        <w:r w:rsidR="00BE6B1F" w:rsidRPr="00BE6B1F">
          <w:rPr>
            <w:rStyle w:val="Hipercze"/>
            <w:color w:val="auto"/>
            <w:szCs w:val="24"/>
            <w:u w:val="none"/>
          </w:rPr>
          <w:t>str. 1</w:t>
        </w:r>
      </w:hyperlink>
      <w:r w:rsidR="00BE6B1F" w:rsidRPr="00BE6B1F">
        <w:rPr>
          <w:szCs w:val="24"/>
        </w:rPr>
        <w:t>)</w:t>
      </w:r>
      <w:r w:rsidR="00BE6B1F">
        <w:rPr>
          <w:szCs w:val="24"/>
        </w:rPr>
        <w:t xml:space="preserve">. </w:t>
      </w:r>
    </w:p>
    <w:p w14:paraId="70C3834D" w14:textId="77777777"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29266596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lastRenderedPageBreak/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="00002B65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Prawo zamówie</w:t>
      </w:r>
      <w:r w:rsidR="00861308">
        <w:rPr>
          <w:rFonts w:ascii="Times New Roman" w:hAnsi="Times New Roman"/>
        </w:rPr>
        <w:t xml:space="preserve">ń publicznych (Dz. U. z </w:t>
      </w:r>
      <w:r w:rsidR="00AB4B1F">
        <w:rPr>
          <w:rFonts w:ascii="Times New Roman" w:hAnsi="Times New Roman"/>
        </w:rPr>
        <w:t>2018 r. poz. 1986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</w:t>
      </w:r>
      <w:r w:rsidR="001C615C" w:rsidRPr="00BE4749">
        <w:rPr>
          <w:rFonts w:ascii="Times New Roman" w:hAnsi="Times New Roman"/>
        </w:rPr>
        <w:t>(</w:t>
      </w:r>
      <w:r w:rsidR="00BE4749" w:rsidRPr="00BE4749">
        <w:rPr>
          <w:rFonts w:ascii="Times New Roman" w:hAnsi="Times New Roman"/>
        </w:rPr>
        <w:t>Dz. U. z 2018 r. poz. 1458, z późn. zm</w:t>
      </w:r>
      <w:r w:rsidR="006E2B28" w:rsidRPr="00BE4749">
        <w:rPr>
          <w:rFonts w:ascii="Times New Roman" w:hAnsi="Times New Roman"/>
        </w:rPr>
        <w:t>.</w:t>
      </w:r>
      <w:r w:rsidR="001C615C" w:rsidRPr="00BE4749">
        <w:rPr>
          <w:rFonts w:ascii="Times New Roman" w:hAnsi="Times New Roman"/>
        </w:rPr>
        <w:t>).</w:t>
      </w:r>
    </w:p>
    <w:p w14:paraId="5E7552B3" w14:textId="095A1568" w:rsidR="00B828EC" w:rsidRPr="00067EEE" w:rsidRDefault="005264EC" w:rsidP="00067EE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5F274FE" w14:textId="77777777"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13B76FEA" w14:textId="77777777"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7F4D28DD" w14:textId="77777777"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72C92D5F" w:rsidR="00C17823" w:rsidRPr="00C4681E" w:rsidRDefault="00D56DA6" w:rsidP="001276E3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8D4DB79" w14:textId="77777777" w:rsidR="001276E3" w:rsidRDefault="001276E3" w:rsidP="00434449">
      <w:pPr>
        <w:autoSpaceDE w:val="0"/>
        <w:autoSpaceDN w:val="0"/>
        <w:adjustRightInd w:val="0"/>
        <w:spacing w:before="240" w:line="276" w:lineRule="auto"/>
        <w:jc w:val="both"/>
      </w:pP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1276E3" w:rsidRDefault="00C61254" w:rsidP="00C61254">
      <w:pPr>
        <w:tabs>
          <w:tab w:val="left" w:pos="0"/>
        </w:tabs>
        <w:ind w:right="-1274"/>
        <w:rPr>
          <w:rFonts w:eastAsia="Arial"/>
          <w:sz w:val="20"/>
          <w:szCs w:val="20"/>
        </w:rPr>
      </w:pPr>
      <w:r w:rsidRPr="001276E3">
        <w:rPr>
          <w:rFonts w:eastAsia="Arial"/>
          <w:sz w:val="20"/>
          <w:szCs w:val="20"/>
        </w:rPr>
        <w:t xml:space="preserve">POUCZENIE </w:t>
      </w:r>
    </w:p>
    <w:p w14:paraId="3533E325" w14:textId="77777777" w:rsidR="00C61254" w:rsidRPr="001276E3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1276E3">
        <w:rPr>
          <w:rFonts w:eastAsia="Arial"/>
          <w:bCs/>
          <w:sz w:val="20"/>
          <w:szCs w:val="20"/>
        </w:rPr>
        <w:t>Zaznaczenie „*”, np.: „</w:t>
      </w:r>
      <w:r w:rsidRPr="001276E3">
        <w:rPr>
          <w:sz w:val="20"/>
          <w:szCs w:val="20"/>
        </w:rPr>
        <w:t>rejestrze*</w:t>
      </w:r>
      <w:r w:rsidR="00AB6B74" w:rsidRPr="001276E3">
        <w:rPr>
          <w:sz w:val="20"/>
          <w:szCs w:val="20"/>
        </w:rPr>
        <w:t xml:space="preserve"> </w:t>
      </w:r>
      <w:r w:rsidRPr="001276E3">
        <w:rPr>
          <w:sz w:val="20"/>
          <w:szCs w:val="20"/>
        </w:rPr>
        <w:t>/</w:t>
      </w:r>
      <w:r w:rsidR="00AB6B74" w:rsidRPr="001276E3">
        <w:rPr>
          <w:sz w:val="20"/>
          <w:szCs w:val="20"/>
        </w:rPr>
        <w:t xml:space="preserve"> </w:t>
      </w:r>
      <w:r w:rsidRPr="001276E3">
        <w:rPr>
          <w:sz w:val="20"/>
          <w:szCs w:val="20"/>
        </w:rPr>
        <w:t>ewidencji</w:t>
      </w:r>
      <w:r w:rsidRPr="001276E3">
        <w:rPr>
          <w:rFonts w:eastAsia="Arial"/>
          <w:bCs/>
          <w:sz w:val="20"/>
          <w:szCs w:val="20"/>
        </w:rPr>
        <w:t>*”</w:t>
      </w:r>
      <w:r w:rsidR="00FB55CC" w:rsidRPr="001276E3">
        <w:rPr>
          <w:rFonts w:eastAsia="Arial"/>
          <w:bCs/>
          <w:sz w:val="20"/>
          <w:szCs w:val="20"/>
        </w:rPr>
        <w:t>,</w:t>
      </w:r>
      <w:r w:rsidRPr="001276E3">
        <w:rPr>
          <w:rFonts w:eastAsia="Arial"/>
          <w:bCs/>
          <w:sz w:val="20"/>
          <w:szCs w:val="20"/>
        </w:rPr>
        <w:t xml:space="preserve"> oznacza, że należy skreślić niewłaściwą odpowiedź</w:t>
      </w:r>
      <w:r w:rsidR="00FB55CC" w:rsidRPr="001276E3">
        <w:rPr>
          <w:rFonts w:eastAsia="Arial"/>
          <w:bCs/>
          <w:sz w:val="20"/>
          <w:szCs w:val="20"/>
        </w:rPr>
        <w:t xml:space="preserve"> i</w:t>
      </w:r>
      <w:r w:rsidR="00B850D1" w:rsidRPr="001276E3">
        <w:rPr>
          <w:rFonts w:eastAsia="Arial"/>
          <w:bCs/>
          <w:sz w:val="20"/>
          <w:szCs w:val="20"/>
        </w:rPr>
        <w:t> </w:t>
      </w:r>
      <w:r w:rsidRPr="001276E3">
        <w:rPr>
          <w:rFonts w:eastAsia="Arial"/>
          <w:bCs/>
          <w:sz w:val="20"/>
          <w:szCs w:val="20"/>
        </w:rPr>
        <w:t>pozostawi</w:t>
      </w:r>
      <w:r w:rsidR="00FB55CC" w:rsidRPr="001276E3">
        <w:rPr>
          <w:rFonts w:eastAsia="Arial"/>
          <w:bCs/>
          <w:sz w:val="20"/>
          <w:szCs w:val="20"/>
        </w:rPr>
        <w:t>ć</w:t>
      </w:r>
      <w:r w:rsidRPr="001276E3">
        <w:rPr>
          <w:rFonts w:eastAsia="Arial"/>
          <w:bCs/>
          <w:sz w:val="20"/>
          <w:szCs w:val="20"/>
        </w:rPr>
        <w:t xml:space="preserve"> prawidłową. Przykład:  „</w:t>
      </w:r>
      <w:r w:rsidRPr="001276E3">
        <w:rPr>
          <w:sz w:val="20"/>
          <w:szCs w:val="20"/>
        </w:rPr>
        <w:t>rejestrze*</w:t>
      </w:r>
      <w:r w:rsidR="00AB6B74" w:rsidRPr="001276E3">
        <w:rPr>
          <w:sz w:val="20"/>
          <w:szCs w:val="20"/>
        </w:rPr>
        <w:t xml:space="preserve"> </w:t>
      </w:r>
      <w:r w:rsidRPr="001276E3">
        <w:rPr>
          <w:sz w:val="20"/>
          <w:szCs w:val="20"/>
        </w:rPr>
        <w:t>/</w:t>
      </w:r>
      <w:r w:rsidR="00AB6B74" w:rsidRPr="001276E3">
        <w:rPr>
          <w:sz w:val="20"/>
          <w:szCs w:val="20"/>
        </w:rPr>
        <w:t xml:space="preserve"> </w:t>
      </w:r>
      <w:r w:rsidRPr="001276E3">
        <w:rPr>
          <w:strike/>
          <w:sz w:val="20"/>
          <w:szCs w:val="20"/>
        </w:rPr>
        <w:t>ewidencji</w:t>
      </w:r>
      <w:r w:rsidRPr="001276E3">
        <w:rPr>
          <w:rFonts w:eastAsia="Arial"/>
          <w:bCs/>
          <w:strike/>
          <w:sz w:val="20"/>
          <w:szCs w:val="20"/>
        </w:rPr>
        <w:t xml:space="preserve"> </w:t>
      </w:r>
      <w:r w:rsidRPr="001276E3">
        <w:rPr>
          <w:rFonts w:eastAsia="Arial"/>
          <w:bCs/>
          <w:sz w:val="20"/>
          <w:szCs w:val="20"/>
        </w:rPr>
        <w:t>*”.</w:t>
      </w:r>
    </w:p>
    <w:p w14:paraId="229DDFE1" w14:textId="77777777" w:rsidR="00C61254" w:rsidRPr="001276E3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1276E3">
        <w:rPr>
          <w:rFonts w:eastAsia="Arial"/>
          <w:bCs/>
          <w:sz w:val="20"/>
          <w:szCs w:val="20"/>
        </w:rPr>
        <w:t xml:space="preserve">Konstruując </w:t>
      </w:r>
      <w:r w:rsidR="00C61254" w:rsidRPr="001276E3">
        <w:rPr>
          <w:rFonts w:eastAsia="Arial"/>
          <w:bCs/>
          <w:sz w:val="20"/>
          <w:szCs w:val="20"/>
        </w:rPr>
        <w:t>umowę na podstawie niniejszego wzoru, należy stosować się do wskazań zawartych w przypisach odnoszących się do poszczególnych postanowień.</w:t>
      </w:r>
    </w:p>
    <w:p w14:paraId="7E538427" w14:textId="68F47657" w:rsidR="00C61254" w:rsidRPr="001276E3" w:rsidRDefault="00C61254" w:rsidP="001276E3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0"/>
          <w:szCs w:val="20"/>
        </w:rPr>
      </w:pPr>
      <w:r w:rsidRPr="001276E3">
        <w:rPr>
          <w:rFonts w:eastAsia="Arial"/>
          <w:bCs/>
          <w:sz w:val="20"/>
          <w:szCs w:val="20"/>
        </w:rPr>
        <w:t>Umowa ma charakter ramowy. Oznacza to, że można ją zmieniać, w tym uzupełniać, o ile</w:t>
      </w:r>
      <w:r w:rsidR="00FB55CC" w:rsidRPr="001276E3">
        <w:rPr>
          <w:rFonts w:eastAsia="Arial"/>
          <w:bCs/>
          <w:sz w:val="20"/>
          <w:szCs w:val="20"/>
        </w:rPr>
        <w:t xml:space="preserve"> te</w:t>
      </w:r>
      <w:r w:rsidRPr="001276E3">
        <w:rPr>
          <w:rFonts w:eastAsia="Arial"/>
          <w:bCs/>
          <w:sz w:val="20"/>
          <w:szCs w:val="20"/>
        </w:rPr>
        <w:t xml:space="preserve"> zmiany nie</w:t>
      </w:r>
      <w:r w:rsidR="00022779" w:rsidRPr="001276E3">
        <w:rPr>
          <w:rFonts w:eastAsia="Arial"/>
          <w:bCs/>
          <w:sz w:val="20"/>
          <w:szCs w:val="20"/>
        </w:rPr>
        <w:t xml:space="preserve"> wpływają na zmianę znaczenia istotnych postanowień umowy.</w:t>
      </w:r>
    </w:p>
    <w:sectPr w:rsidR="00C61254" w:rsidRPr="001276E3" w:rsidSect="001276E3">
      <w:footerReference w:type="default" r:id="rId11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ED989" w14:textId="77777777" w:rsidR="001C423E" w:rsidRDefault="001C423E" w:rsidP="00B8414F">
      <w:r>
        <w:separator/>
      </w:r>
    </w:p>
  </w:endnote>
  <w:endnote w:type="continuationSeparator" w:id="0">
    <w:p w14:paraId="60BEBEC1" w14:textId="77777777" w:rsidR="001C423E" w:rsidRDefault="001C423E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692B83">
      <w:rPr>
        <w:noProof/>
      </w:rPr>
      <w:t>3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F65BB5" w14:textId="77777777" w:rsidR="001C423E" w:rsidRDefault="001C423E" w:rsidP="00B8414F">
      <w:r>
        <w:separator/>
      </w:r>
    </w:p>
  </w:footnote>
  <w:footnote w:type="continuationSeparator" w:id="0">
    <w:p w14:paraId="69DA47D1" w14:textId="77777777" w:rsidR="001C423E" w:rsidRDefault="001C423E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5"/>
  </w:num>
  <w:num w:numId="2">
    <w:abstractNumId w:val="48"/>
  </w:num>
  <w:num w:numId="3">
    <w:abstractNumId w:val="34"/>
  </w:num>
  <w:num w:numId="4">
    <w:abstractNumId w:val="6"/>
  </w:num>
  <w:num w:numId="5">
    <w:abstractNumId w:val="41"/>
  </w:num>
  <w:num w:numId="6">
    <w:abstractNumId w:val="18"/>
  </w:num>
  <w:num w:numId="7">
    <w:abstractNumId w:val="47"/>
  </w:num>
  <w:num w:numId="8">
    <w:abstractNumId w:val="45"/>
  </w:num>
  <w:num w:numId="9">
    <w:abstractNumId w:val="46"/>
  </w:num>
  <w:num w:numId="10">
    <w:abstractNumId w:val="3"/>
  </w:num>
  <w:num w:numId="11">
    <w:abstractNumId w:val="23"/>
  </w:num>
  <w:num w:numId="12">
    <w:abstractNumId w:val="17"/>
  </w:num>
  <w:num w:numId="13">
    <w:abstractNumId w:val="43"/>
  </w:num>
  <w:num w:numId="14">
    <w:abstractNumId w:val="35"/>
  </w:num>
  <w:num w:numId="15">
    <w:abstractNumId w:val="25"/>
  </w:num>
  <w:num w:numId="16">
    <w:abstractNumId w:val="21"/>
  </w:num>
  <w:num w:numId="17">
    <w:abstractNumId w:val="29"/>
  </w:num>
  <w:num w:numId="18">
    <w:abstractNumId w:val="9"/>
  </w:num>
  <w:num w:numId="19">
    <w:abstractNumId w:val="24"/>
  </w:num>
  <w:num w:numId="20">
    <w:abstractNumId w:val="40"/>
  </w:num>
  <w:num w:numId="21">
    <w:abstractNumId w:val="36"/>
  </w:num>
  <w:num w:numId="22">
    <w:abstractNumId w:val="1"/>
  </w:num>
  <w:num w:numId="23">
    <w:abstractNumId w:val="8"/>
  </w:num>
  <w:num w:numId="24">
    <w:abstractNumId w:val="38"/>
  </w:num>
  <w:num w:numId="25">
    <w:abstractNumId w:val="37"/>
  </w:num>
  <w:num w:numId="26">
    <w:abstractNumId w:val="20"/>
  </w:num>
  <w:num w:numId="27">
    <w:abstractNumId w:val="26"/>
  </w:num>
  <w:num w:numId="28">
    <w:abstractNumId w:val="13"/>
  </w:num>
  <w:num w:numId="29">
    <w:abstractNumId w:val="19"/>
  </w:num>
  <w:num w:numId="30">
    <w:abstractNumId w:val="44"/>
  </w:num>
  <w:num w:numId="31">
    <w:abstractNumId w:val="49"/>
  </w:num>
  <w:num w:numId="32">
    <w:abstractNumId w:val="27"/>
  </w:num>
  <w:num w:numId="33">
    <w:abstractNumId w:val="4"/>
  </w:num>
  <w:num w:numId="34">
    <w:abstractNumId w:val="5"/>
  </w:num>
  <w:num w:numId="35">
    <w:abstractNumId w:val="16"/>
  </w:num>
  <w:num w:numId="36">
    <w:abstractNumId w:val="42"/>
  </w:num>
  <w:num w:numId="37">
    <w:abstractNumId w:val="22"/>
  </w:num>
  <w:num w:numId="38">
    <w:abstractNumId w:val="10"/>
  </w:num>
  <w:num w:numId="39">
    <w:abstractNumId w:val="28"/>
  </w:num>
  <w:num w:numId="40">
    <w:abstractNumId w:val="33"/>
  </w:num>
  <w:num w:numId="41">
    <w:abstractNumId w:val="39"/>
  </w:num>
  <w:num w:numId="42">
    <w:abstractNumId w:val="32"/>
  </w:num>
  <w:num w:numId="43">
    <w:abstractNumId w:val="11"/>
  </w:num>
  <w:num w:numId="44">
    <w:abstractNumId w:val="14"/>
  </w:num>
  <w:num w:numId="45">
    <w:abstractNumId w:val="12"/>
  </w:num>
  <w:num w:numId="46">
    <w:abstractNumId w:val="7"/>
  </w:num>
  <w:num w:numId="47">
    <w:abstractNumId w:val="31"/>
  </w:num>
  <w:num w:numId="48">
    <w:abstractNumId w:val="2"/>
  </w:num>
  <w:num w:numId="49">
    <w:abstractNumId w:val="3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6EBB"/>
    <w:rsid w:val="00067124"/>
    <w:rsid w:val="00067EEE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276E3"/>
    <w:rsid w:val="001300E5"/>
    <w:rsid w:val="001323E3"/>
    <w:rsid w:val="00133414"/>
    <w:rsid w:val="00134FF8"/>
    <w:rsid w:val="001351A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23E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938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2B83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4A78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4826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2A69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4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07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0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A8428-E01E-49ED-ABBF-7410B983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3562</Words>
  <Characters>21373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UM Debrzno</cp:lastModifiedBy>
  <cp:revision>12</cp:revision>
  <cp:lastPrinted>2020-02-17T10:03:00Z</cp:lastPrinted>
  <dcterms:created xsi:type="dcterms:W3CDTF">2018-10-26T10:18:00Z</dcterms:created>
  <dcterms:modified xsi:type="dcterms:W3CDTF">2023-03-16T10:09:00Z</dcterms:modified>
</cp:coreProperties>
</file>