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17" w:rsidRPr="004872B6" w:rsidRDefault="006F7E17" w:rsidP="006F7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2B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753E3">
        <w:rPr>
          <w:rFonts w:ascii="Times New Roman" w:hAnsi="Times New Roman" w:cs="Times New Roman"/>
          <w:b/>
          <w:bCs/>
          <w:sz w:val="24"/>
          <w:szCs w:val="24"/>
        </w:rPr>
        <w:t>91.113</w:t>
      </w:r>
      <w:r w:rsidR="00F3614E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6F7E17" w:rsidRPr="004872B6" w:rsidRDefault="006F7E17" w:rsidP="006F7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2B6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r w:rsidR="00994CD4">
        <w:rPr>
          <w:rFonts w:ascii="Times New Roman" w:hAnsi="Times New Roman" w:cs="Times New Roman"/>
          <w:b/>
          <w:bCs/>
          <w:sz w:val="24"/>
          <w:szCs w:val="24"/>
        </w:rPr>
        <w:t>Debrzna</w:t>
      </w:r>
    </w:p>
    <w:p w:rsidR="006F7E17" w:rsidRPr="004872B6" w:rsidRDefault="006F7E17" w:rsidP="006F7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B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94CD4">
        <w:rPr>
          <w:rFonts w:ascii="Times New Roman" w:hAnsi="Times New Roman" w:cs="Times New Roman"/>
          <w:b/>
          <w:sz w:val="24"/>
          <w:szCs w:val="24"/>
        </w:rPr>
        <w:t>23 kwietnia 2019</w:t>
      </w:r>
      <w:r w:rsidRPr="004872B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F7E17" w:rsidRPr="004872B6" w:rsidRDefault="006F7E17" w:rsidP="006F7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7" w:rsidRPr="004872B6" w:rsidRDefault="006F7E17" w:rsidP="004A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2B6">
        <w:rPr>
          <w:rFonts w:ascii="Times New Roman" w:hAnsi="Times New Roman" w:cs="Times New Roman"/>
          <w:b/>
          <w:bCs/>
          <w:sz w:val="24"/>
          <w:szCs w:val="24"/>
        </w:rPr>
        <w:tab/>
        <w:t>w sprawi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4A3DDB">
        <w:rPr>
          <w:rFonts w:ascii="Times New Roman" w:hAnsi="Times New Roman" w:cs="Times New Roman"/>
          <w:b/>
          <w:bCs/>
          <w:sz w:val="24"/>
          <w:szCs w:val="24"/>
        </w:rPr>
        <w:t xml:space="preserve">określenia </w:t>
      </w:r>
      <w:r w:rsidR="006753E3">
        <w:rPr>
          <w:rFonts w:ascii="Times New Roman" w:hAnsi="Times New Roman" w:cs="Times New Roman"/>
          <w:b/>
          <w:bCs/>
          <w:sz w:val="24"/>
          <w:szCs w:val="24"/>
        </w:rPr>
        <w:t>harmonogramu przeprowadzania</w:t>
      </w:r>
      <w:r w:rsidR="00AE2DB5">
        <w:rPr>
          <w:rFonts w:ascii="Times New Roman" w:hAnsi="Times New Roman" w:cs="Times New Roman"/>
          <w:b/>
          <w:bCs/>
          <w:sz w:val="24"/>
          <w:szCs w:val="24"/>
        </w:rPr>
        <w:t xml:space="preserve"> budżetu obywatelskiego </w:t>
      </w:r>
      <w:r w:rsidR="006753E3">
        <w:rPr>
          <w:rFonts w:ascii="Times New Roman" w:hAnsi="Times New Roman" w:cs="Times New Roman"/>
          <w:b/>
          <w:bCs/>
          <w:sz w:val="24"/>
          <w:szCs w:val="24"/>
        </w:rPr>
        <w:t>w 2019</w:t>
      </w:r>
      <w:r w:rsidR="00AE2DB5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6753E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E2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7E17" w:rsidRPr="004872B6" w:rsidRDefault="006F7E17" w:rsidP="006F7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E17" w:rsidRPr="004872B6" w:rsidRDefault="006F7E17" w:rsidP="006F7E17">
      <w:pPr>
        <w:pStyle w:val="NormalnyWeb"/>
        <w:spacing w:after="0"/>
        <w:ind w:firstLine="708"/>
        <w:jc w:val="both"/>
      </w:pPr>
      <w:r w:rsidRPr="00BE0368">
        <w:t xml:space="preserve">Na podstawie art. 5a ustawy z dnia 8 marca 1990 r. o samorządzie gminnym </w:t>
      </w:r>
      <w:r>
        <w:br/>
      </w:r>
      <w:r w:rsidRPr="00BE0368">
        <w:t>(</w:t>
      </w:r>
      <w:r w:rsidR="00F3614E" w:rsidRPr="00F3614E">
        <w:t>Dz. U. z 2019 r. poz. 506</w:t>
      </w:r>
      <w:r w:rsidR="00F3614E">
        <w:t xml:space="preserve">) </w:t>
      </w:r>
      <w:r w:rsidR="00994CD4">
        <w:t xml:space="preserve">oraz § 4 ust. 1 </w:t>
      </w:r>
      <w:proofErr w:type="spellStart"/>
      <w:r w:rsidR="006753E3">
        <w:t>pkt</w:t>
      </w:r>
      <w:proofErr w:type="spellEnd"/>
      <w:r w:rsidR="006753E3">
        <w:t xml:space="preserve"> 4</w:t>
      </w:r>
      <w:r w:rsidR="00F3614E">
        <w:t xml:space="preserve"> </w:t>
      </w:r>
      <w:r w:rsidR="00994CD4">
        <w:t xml:space="preserve">Uchwały Nr </w:t>
      </w:r>
      <w:r w:rsidR="004A3DDB">
        <w:t xml:space="preserve">17.VIII.2019 Rady Miejskiej </w:t>
      </w:r>
      <w:r w:rsidR="00F3614E">
        <w:br/>
      </w:r>
      <w:r w:rsidR="004A3DDB">
        <w:t xml:space="preserve">w Debrznie z dnia 22 lutego 2019 r. w sprawie określenia wymagań, jakie powinien spełniać projekt Budżetu Obywatelskiego Gminy Debrzno na rok 2020 </w:t>
      </w:r>
      <w:r w:rsidR="00994CD4">
        <w:t xml:space="preserve"> </w:t>
      </w:r>
      <w:r w:rsidRPr="00BE0368">
        <w:t xml:space="preserve">(Dziennik Urzędowy Województwa Pomorskiego </w:t>
      </w:r>
      <w:r w:rsidR="004A3DDB">
        <w:t>z 2019 r. poz. 1480)</w:t>
      </w:r>
      <w:r w:rsidRPr="00BE0368">
        <w:t xml:space="preserve"> </w:t>
      </w:r>
      <w:r w:rsidRPr="00BE0368">
        <w:rPr>
          <w:bCs/>
        </w:rPr>
        <w:t>zarządza się, co następuje:</w:t>
      </w:r>
    </w:p>
    <w:p w:rsidR="006F7E17" w:rsidRPr="004872B6" w:rsidRDefault="006F7E17" w:rsidP="006F7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E17" w:rsidRPr="003B782F" w:rsidRDefault="006F7E17" w:rsidP="003B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2B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3B7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82F">
        <w:rPr>
          <w:rFonts w:ascii="Times New Roman" w:hAnsi="Times New Roman" w:cs="Times New Roman"/>
          <w:sz w:val="24"/>
          <w:szCs w:val="24"/>
        </w:rPr>
        <w:t xml:space="preserve">Określa się </w:t>
      </w:r>
      <w:r w:rsidR="006753E3">
        <w:rPr>
          <w:rFonts w:ascii="Times New Roman" w:hAnsi="Times New Roman" w:cs="Times New Roman"/>
          <w:sz w:val="24"/>
          <w:szCs w:val="24"/>
        </w:rPr>
        <w:t>harmonogram</w:t>
      </w:r>
      <w:r w:rsidR="006753E3" w:rsidRPr="006753E3">
        <w:rPr>
          <w:rFonts w:ascii="Times New Roman" w:hAnsi="Times New Roman" w:cs="Times New Roman"/>
          <w:sz w:val="24"/>
          <w:szCs w:val="24"/>
        </w:rPr>
        <w:t xml:space="preserve"> przeprowadzania budżetu obywatelskiego w 2019 roku </w:t>
      </w:r>
      <w:r w:rsidR="006753E3">
        <w:rPr>
          <w:rFonts w:ascii="Times New Roman" w:hAnsi="Times New Roman" w:cs="Times New Roman"/>
          <w:sz w:val="24"/>
          <w:szCs w:val="24"/>
        </w:rPr>
        <w:t>stanowiący</w:t>
      </w:r>
      <w:r w:rsidR="003B782F">
        <w:rPr>
          <w:rFonts w:ascii="Times New Roman" w:hAnsi="Times New Roman" w:cs="Times New Roman"/>
          <w:sz w:val="24"/>
          <w:szCs w:val="24"/>
        </w:rPr>
        <w:t xml:space="preserve"> załącznik do niniejszego zarządzenia.</w:t>
      </w:r>
    </w:p>
    <w:p w:rsidR="009E49F4" w:rsidRPr="004872B6" w:rsidRDefault="009E49F4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FF9" w:rsidRPr="003B782F" w:rsidRDefault="009E49F4" w:rsidP="003B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2B6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3B7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82F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924FF9" w:rsidRPr="004872B6">
        <w:rPr>
          <w:rFonts w:ascii="Times New Roman" w:hAnsi="Times New Roman" w:cs="Times New Roman"/>
          <w:sz w:val="24"/>
          <w:szCs w:val="24"/>
        </w:rPr>
        <w:t xml:space="preserve"> Sekretarzowi Gminy Debrzno.</w:t>
      </w:r>
    </w:p>
    <w:p w:rsidR="00A3606B" w:rsidRPr="004872B6" w:rsidRDefault="00A3606B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FF9" w:rsidRPr="003B782F" w:rsidRDefault="003B782F" w:rsidP="003B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9E49F4" w:rsidRPr="004872B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FF9" w:rsidRPr="004872B6">
        <w:rPr>
          <w:rFonts w:ascii="Times New Roman" w:hAnsi="Times New Roman" w:cs="Times New Roman"/>
          <w:sz w:val="24"/>
          <w:szCs w:val="24"/>
        </w:rPr>
        <w:t>Zarządzenie wchodzi w życie z dniem wydania.</w:t>
      </w:r>
    </w:p>
    <w:p w:rsidR="00A3606B" w:rsidRPr="004872B6" w:rsidRDefault="00A3606B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Pr="004872B6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DDF" w:rsidRDefault="001B7DD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A8" w:rsidRDefault="00AA1BA8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2F" w:rsidRDefault="003B782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Pr="003B782F" w:rsidRDefault="003B782F" w:rsidP="00F3614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24"/>
        </w:rPr>
      </w:pPr>
      <w:r w:rsidRPr="003B782F">
        <w:rPr>
          <w:rFonts w:ascii="Times New Roman" w:hAnsi="Times New Roman" w:cs="Times New Roman"/>
          <w:b/>
          <w:sz w:val="16"/>
          <w:szCs w:val="24"/>
        </w:rPr>
        <w:t xml:space="preserve">Załącznik Nr 1 </w:t>
      </w:r>
    </w:p>
    <w:p w:rsidR="003B782F" w:rsidRPr="003B782F" w:rsidRDefault="00F3614E" w:rsidP="00F3614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do Zarządzenia Nr </w:t>
      </w:r>
      <w:r w:rsidR="006753E3">
        <w:rPr>
          <w:rFonts w:ascii="Times New Roman" w:hAnsi="Times New Roman" w:cs="Times New Roman"/>
          <w:b/>
          <w:sz w:val="16"/>
          <w:szCs w:val="24"/>
        </w:rPr>
        <w:t>91.113</w:t>
      </w:r>
      <w:r>
        <w:rPr>
          <w:rFonts w:ascii="Times New Roman" w:hAnsi="Times New Roman" w:cs="Times New Roman"/>
          <w:b/>
          <w:sz w:val="16"/>
          <w:szCs w:val="24"/>
        </w:rPr>
        <w:t>.2019</w:t>
      </w:r>
    </w:p>
    <w:p w:rsidR="003B782F" w:rsidRPr="003B782F" w:rsidRDefault="003B782F" w:rsidP="00F3614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24"/>
        </w:rPr>
      </w:pPr>
      <w:r w:rsidRPr="003B782F">
        <w:rPr>
          <w:rFonts w:ascii="Times New Roman" w:hAnsi="Times New Roman" w:cs="Times New Roman"/>
          <w:b/>
          <w:sz w:val="16"/>
          <w:szCs w:val="24"/>
        </w:rPr>
        <w:t xml:space="preserve">Burmistrza Debrzna </w:t>
      </w:r>
    </w:p>
    <w:p w:rsidR="003B782F" w:rsidRPr="003B782F" w:rsidRDefault="003B782F" w:rsidP="00F3614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24"/>
        </w:rPr>
      </w:pPr>
      <w:r w:rsidRPr="003B782F">
        <w:rPr>
          <w:rFonts w:ascii="Times New Roman" w:hAnsi="Times New Roman" w:cs="Times New Roman"/>
          <w:b/>
          <w:sz w:val="16"/>
          <w:szCs w:val="24"/>
        </w:rPr>
        <w:t xml:space="preserve">z dnia 23.04.2019 r. </w:t>
      </w:r>
    </w:p>
    <w:p w:rsidR="003B782F" w:rsidRDefault="003B782F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2F" w:rsidRDefault="003B782F" w:rsidP="003B782F">
      <w:pPr>
        <w:ind w:right="-426"/>
        <w:jc w:val="center"/>
        <w:rPr>
          <w:rFonts w:ascii="Times New Roman" w:hAnsi="Times New Roman" w:cs="Times New Roman"/>
          <w:b/>
        </w:rPr>
      </w:pPr>
    </w:p>
    <w:p w:rsidR="00DE7AF3" w:rsidRPr="00DE7AF3" w:rsidRDefault="00DE7AF3" w:rsidP="003B782F">
      <w:pPr>
        <w:ind w:right="-426"/>
        <w:jc w:val="center"/>
        <w:rPr>
          <w:rFonts w:ascii="Times New Roman" w:hAnsi="Times New Roman" w:cs="Times New Roman"/>
          <w:b/>
        </w:rPr>
      </w:pPr>
    </w:p>
    <w:p w:rsidR="00DE7AF3" w:rsidRPr="00DE7AF3" w:rsidRDefault="006753E3" w:rsidP="00DE7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Harmonogram </w:t>
      </w:r>
    </w:p>
    <w:p w:rsidR="00DE7AF3" w:rsidRPr="00DE7AF3" w:rsidRDefault="00DE7AF3" w:rsidP="00DE7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7AF3" w:rsidRPr="00DE7AF3" w:rsidRDefault="00DE7AF3" w:rsidP="00DE7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432" w:type="dxa"/>
        <w:jc w:val="center"/>
        <w:tblInd w:w="-35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1"/>
        <w:gridCol w:w="2304"/>
        <w:gridCol w:w="5597"/>
      </w:tblGrid>
      <w:tr w:rsidR="006753E3" w:rsidRPr="00DE7AF3" w:rsidTr="009B3608">
        <w:trPr>
          <w:trHeight w:hRule="exact" w:val="582"/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hd w:val="clear" w:color="auto" w:fill="FFFFFF"/>
              <w:ind w:left="38"/>
              <w:jc w:val="center"/>
              <w:rPr>
                <w:rFonts w:ascii="Times New Roman" w:hAnsi="Times New Roman" w:cs="Times New Roman"/>
                <w:i/>
              </w:rPr>
            </w:pPr>
            <w:r w:rsidRPr="00DE7AF3">
              <w:rPr>
                <w:rFonts w:ascii="Times New Roman" w:hAnsi="Times New Roman" w:cs="Times New Roman"/>
                <w:b/>
                <w:bCs/>
                <w:i/>
                <w:szCs w:val="16"/>
              </w:rPr>
              <w:t>Lp.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16"/>
              </w:rPr>
              <w:t>Termin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szCs w:val="16"/>
              </w:rPr>
              <w:t>Działanie</w:t>
            </w:r>
          </w:p>
        </w:tc>
      </w:tr>
      <w:tr w:rsidR="006753E3" w:rsidRPr="00DE7AF3" w:rsidTr="009B3608">
        <w:trPr>
          <w:trHeight w:hRule="exact" w:val="99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3E3" w:rsidRPr="00DE7AF3" w:rsidRDefault="009B3608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9B3608" w:rsidP="009B36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 16.08.2019 r.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do 02.09.2019 r. 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B850CC" w:rsidRDefault="007B396D" w:rsidP="00B850C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Kampania edukacyjna; </w:t>
            </w:r>
            <w:r w:rsid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Składanie wniosków</w:t>
            </w:r>
          </w:p>
        </w:tc>
      </w:tr>
      <w:tr w:rsidR="009B3608" w:rsidRPr="00DE7AF3" w:rsidTr="009B3608">
        <w:trPr>
          <w:trHeight w:hRule="exact" w:val="99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08" w:rsidRPr="00DE7AF3" w:rsidRDefault="009B3608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E7AF3"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608" w:rsidRDefault="009B3608" w:rsidP="009B36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03.09.2019 r.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608" w:rsidRPr="00B850CC" w:rsidRDefault="009B3608" w:rsidP="00B850C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Powołanie Komisji ds. budżetu obywatelskiego</w:t>
            </w:r>
          </w:p>
        </w:tc>
      </w:tr>
      <w:tr w:rsidR="006753E3" w:rsidRPr="00DE7AF3" w:rsidTr="009B3608">
        <w:trPr>
          <w:trHeight w:hRule="exact" w:val="836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E7AF3"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608" w:rsidRPr="00DE7AF3" w:rsidRDefault="009B3608" w:rsidP="00B85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od 03.09.2019 r.                    do 13.09.2019 r. 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B850CC" w:rsidRDefault="007B396D" w:rsidP="00BF28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Weryfikacja wniosków; Odwołania</w:t>
            </w:r>
          </w:p>
        </w:tc>
      </w:tr>
      <w:tr w:rsidR="006753E3" w:rsidRPr="00DE7AF3" w:rsidTr="009B3608">
        <w:trPr>
          <w:trHeight w:hRule="exact" w:val="839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E7AF3">
              <w:rPr>
                <w:rFonts w:ascii="Times New Roman" w:hAnsi="Times New Roman" w:cs="Times New Roman"/>
                <w:b/>
                <w:sz w:val="16"/>
              </w:rPr>
              <w:t>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9B3608" w:rsidP="00B85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16.09.2019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B850CC" w:rsidRDefault="00B850CC" w:rsidP="00B850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Ogłoszenie propozycji zadań do budżetu obywatelskiego poddanych pod głosowanie oraz niepoddanych pod głosowanie </w:t>
            </w: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wraz z uzasadnieniem </w:t>
            </w:r>
          </w:p>
        </w:tc>
      </w:tr>
      <w:tr w:rsidR="006753E3" w:rsidRPr="00DE7AF3" w:rsidTr="009B3608">
        <w:trPr>
          <w:trHeight w:hRule="exact" w:val="56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E7AF3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9B3608" w:rsidP="00B85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od. 16.09.2019 r.                    do 28.09.2019 r. 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B850CC" w:rsidRDefault="00B850CC" w:rsidP="00B850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Kampania informacyjna; Promowanie projektów</w:t>
            </w:r>
          </w:p>
        </w:tc>
      </w:tr>
      <w:tr w:rsidR="006753E3" w:rsidRPr="00DE7AF3" w:rsidTr="009B3608">
        <w:trPr>
          <w:trHeight w:hRule="exact" w:val="56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E7AF3">
              <w:rPr>
                <w:rFonts w:ascii="Times New Roman" w:hAnsi="Times New Roman" w:cs="Times New Roman"/>
                <w:b/>
                <w:sz w:val="16"/>
              </w:rPr>
              <w:t>6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B850CC" w:rsidP="00B85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29.09.2019 r.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0CC" w:rsidRPr="00B850CC" w:rsidRDefault="00B850CC" w:rsidP="00B850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Głosowanie</w:t>
            </w:r>
          </w:p>
        </w:tc>
      </w:tr>
      <w:tr w:rsidR="006753E3" w:rsidRPr="00DE7AF3" w:rsidTr="009B3608">
        <w:trPr>
          <w:trHeight w:hRule="exact" w:val="560"/>
          <w:jc w:val="center"/>
        </w:trPr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6753E3" w:rsidP="002572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E7AF3">
              <w:rPr>
                <w:rFonts w:ascii="Times New Roman" w:hAnsi="Times New Roman" w:cs="Times New Roman"/>
                <w:b/>
                <w:sz w:val="16"/>
              </w:rPr>
              <w:t>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DE7AF3" w:rsidRDefault="00B850CC" w:rsidP="00B850C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29.09.2019 r.</w:t>
            </w: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3E3" w:rsidRPr="00B850CC" w:rsidRDefault="00B850CC" w:rsidP="00B850C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50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Informacja o wynikach głosowania </w:t>
            </w:r>
          </w:p>
        </w:tc>
      </w:tr>
    </w:tbl>
    <w:p w:rsidR="00DE7AF3" w:rsidRPr="00DE7AF3" w:rsidRDefault="00DE7AF3" w:rsidP="00DE7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7AF3" w:rsidRDefault="00DE7AF3" w:rsidP="00DE7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B6" w:rsidRDefault="004872B6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54" w:rsidRDefault="00445D54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47D" w:rsidRDefault="0076347D" w:rsidP="009E4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347D" w:rsidSect="00E1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color w:val="auto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color w:val="auto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color w:val="auto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125187D"/>
    <w:multiLevelType w:val="hybridMultilevel"/>
    <w:tmpl w:val="4B3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84B"/>
    <w:multiLevelType w:val="hybridMultilevel"/>
    <w:tmpl w:val="3026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307F"/>
    <w:multiLevelType w:val="hybridMultilevel"/>
    <w:tmpl w:val="6F84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B69EF"/>
    <w:multiLevelType w:val="hybridMultilevel"/>
    <w:tmpl w:val="A5EA7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4D3B"/>
    <w:multiLevelType w:val="hybridMultilevel"/>
    <w:tmpl w:val="42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4A30"/>
    <w:multiLevelType w:val="hybridMultilevel"/>
    <w:tmpl w:val="8D02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E753F"/>
    <w:multiLevelType w:val="hybridMultilevel"/>
    <w:tmpl w:val="92AE7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112C0"/>
    <w:multiLevelType w:val="hybridMultilevel"/>
    <w:tmpl w:val="15CEF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D34038"/>
    <w:multiLevelType w:val="hybridMultilevel"/>
    <w:tmpl w:val="70E6C6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E320D"/>
    <w:multiLevelType w:val="hybridMultilevel"/>
    <w:tmpl w:val="827E8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E6B9C"/>
    <w:multiLevelType w:val="hybridMultilevel"/>
    <w:tmpl w:val="9954A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54DD3"/>
    <w:multiLevelType w:val="hybridMultilevel"/>
    <w:tmpl w:val="34D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D5FA1"/>
    <w:multiLevelType w:val="hybridMultilevel"/>
    <w:tmpl w:val="6B425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D4817"/>
    <w:multiLevelType w:val="hybridMultilevel"/>
    <w:tmpl w:val="C6BE0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7F257D"/>
    <w:multiLevelType w:val="hybridMultilevel"/>
    <w:tmpl w:val="E5769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248B4"/>
    <w:multiLevelType w:val="hybridMultilevel"/>
    <w:tmpl w:val="B86EF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B10ED1"/>
    <w:multiLevelType w:val="hybridMultilevel"/>
    <w:tmpl w:val="4F6C6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05DB6"/>
    <w:multiLevelType w:val="hybridMultilevel"/>
    <w:tmpl w:val="FDF8B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63A6E"/>
    <w:multiLevelType w:val="hybridMultilevel"/>
    <w:tmpl w:val="732282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7B6AA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5A6CCE"/>
    <w:multiLevelType w:val="hybridMultilevel"/>
    <w:tmpl w:val="0562F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603703"/>
    <w:multiLevelType w:val="hybridMultilevel"/>
    <w:tmpl w:val="7F683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F2C26"/>
    <w:multiLevelType w:val="hybridMultilevel"/>
    <w:tmpl w:val="B086A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00369"/>
    <w:multiLevelType w:val="hybridMultilevel"/>
    <w:tmpl w:val="F61E6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C5B37"/>
    <w:multiLevelType w:val="hybridMultilevel"/>
    <w:tmpl w:val="0F7E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5C0"/>
    <w:multiLevelType w:val="hybridMultilevel"/>
    <w:tmpl w:val="AF2EE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E4B3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81432"/>
    <w:multiLevelType w:val="hybridMultilevel"/>
    <w:tmpl w:val="F8C2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DD1332"/>
    <w:multiLevelType w:val="hybridMultilevel"/>
    <w:tmpl w:val="B2F4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215DE"/>
    <w:multiLevelType w:val="hybridMultilevel"/>
    <w:tmpl w:val="5044B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A6D88"/>
    <w:multiLevelType w:val="hybridMultilevel"/>
    <w:tmpl w:val="A752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18"/>
  </w:num>
  <w:num w:numId="5">
    <w:abstractNumId w:val="25"/>
  </w:num>
  <w:num w:numId="6">
    <w:abstractNumId w:val="13"/>
  </w:num>
  <w:num w:numId="7">
    <w:abstractNumId w:val="9"/>
  </w:num>
  <w:num w:numId="8">
    <w:abstractNumId w:val="11"/>
  </w:num>
  <w:num w:numId="9">
    <w:abstractNumId w:val="15"/>
  </w:num>
  <w:num w:numId="10">
    <w:abstractNumId w:val="24"/>
  </w:num>
  <w:num w:numId="11">
    <w:abstractNumId w:val="19"/>
  </w:num>
  <w:num w:numId="12">
    <w:abstractNumId w:val="2"/>
  </w:num>
  <w:num w:numId="13">
    <w:abstractNumId w:val="8"/>
  </w:num>
  <w:num w:numId="14">
    <w:abstractNumId w:val="12"/>
  </w:num>
  <w:num w:numId="15">
    <w:abstractNumId w:val="23"/>
  </w:num>
  <w:num w:numId="16">
    <w:abstractNumId w:val="10"/>
  </w:num>
  <w:num w:numId="17">
    <w:abstractNumId w:val="28"/>
  </w:num>
  <w:num w:numId="18">
    <w:abstractNumId w:val="20"/>
  </w:num>
  <w:num w:numId="19">
    <w:abstractNumId w:val="4"/>
  </w:num>
  <w:num w:numId="20">
    <w:abstractNumId w:val="26"/>
  </w:num>
  <w:num w:numId="21">
    <w:abstractNumId w:val="6"/>
  </w:num>
  <w:num w:numId="22">
    <w:abstractNumId w:val="22"/>
  </w:num>
  <w:num w:numId="23">
    <w:abstractNumId w:val="16"/>
  </w:num>
  <w:num w:numId="24">
    <w:abstractNumId w:val="14"/>
  </w:num>
  <w:num w:numId="25">
    <w:abstractNumId w:val="3"/>
  </w:num>
  <w:num w:numId="26">
    <w:abstractNumId w:val="1"/>
  </w:num>
  <w:num w:numId="27">
    <w:abstractNumId w:val="17"/>
  </w:num>
  <w:num w:numId="28">
    <w:abstractNumId w:val="5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A61E4"/>
    <w:rsid w:val="000039B8"/>
    <w:rsid w:val="00004867"/>
    <w:rsid w:val="000C0F74"/>
    <w:rsid w:val="000D3A57"/>
    <w:rsid w:val="001447FB"/>
    <w:rsid w:val="00170CE7"/>
    <w:rsid w:val="001B1CC5"/>
    <w:rsid w:val="001B7DDF"/>
    <w:rsid w:val="002A0F69"/>
    <w:rsid w:val="002B57FD"/>
    <w:rsid w:val="002E5911"/>
    <w:rsid w:val="00340549"/>
    <w:rsid w:val="00387086"/>
    <w:rsid w:val="003B782F"/>
    <w:rsid w:val="004267D3"/>
    <w:rsid w:val="00445D54"/>
    <w:rsid w:val="004872B6"/>
    <w:rsid w:val="004A3DDB"/>
    <w:rsid w:val="004A61E4"/>
    <w:rsid w:val="005337B7"/>
    <w:rsid w:val="00563F82"/>
    <w:rsid w:val="00577C83"/>
    <w:rsid w:val="006441FB"/>
    <w:rsid w:val="006753E3"/>
    <w:rsid w:val="006F7E17"/>
    <w:rsid w:val="0076347D"/>
    <w:rsid w:val="007A1D6B"/>
    <w:rsid w:val="007B396D"/>
    <w:rsid w:val="007B6870"/>
    <w:rsid w:val="00824325"/>
    <w:rsid w:val="00825FEB"/>
    <w:rsid w:val="008549FB"/>
    <w:rsid w:val="008A5333"/>
    <w:rsid w:val="00924FF9"/>
    <w:rsid w:val="009826DA"/>
    <w:rsid w:val="00994CD4"/>
    <w:rsid w:val="009B3608"/>
    <w:rsid w:val="009E49F4"/>
    <w:rsid w:val="009E50B1"/>
    <w:rsid w:val="00A3606B"/>
    <w:rsid w:val="00A36FC4"/>
    <w:rsid w:val="00A43B42"/>
    <w:rsid w:val="00A47CB0"/>
    <w:rsid w:val="00A5633C"/>
    <w:rsid w:val="00A95A1A"/>
    <w:rsid w:val="00AA1BA8"/>
    <w:rsid w:val="00AC58E8"/>
    <w:rsid w:val="00AE2DB5"/>
    <w:rsid w:val="00B27CD0"/>
    <w:rsid w:val="00B850CC"/>
    <w:rsid w:val="00BD33FB"/>
    <w:rsid w:val="00BF2872"/>
    <w:rsid w:val="00C15F43"/>
    <w:rsid w:val="00D23616"/>
    <w:rsid w:val="00D85A57"/>
    <w:rsid w:val="00DE3894"/>
    <w:rsid w:val="00DE7AF3"/>
    <w:rsid w:val="00DF0E1D"/>
    <w:rsid w:val="00E0237A"/>
    <w:rsid w:val="00E04206"/>
    <w:rsid w:val="00E150BC"/>
    <w:rsid w:val="00E30131"/>
    <w:rsid w:val="00EB5C84"/>
    <w:rsid w:val="00ED3CFA"/>
    <w:rsid w:val="00F23689"/>
    <w:rsid w:val="00F3614E"/>
    <w:rsid w:val="00F9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E49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9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9FB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3B782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3B782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ny1">
    <w:name w:val="Normalny1"/>
    <w:rsid w:val="003B782F"/>
    <w:pPr>
      <w:suppressAutoHyphens/>
      <w:spacing w:after="0" w:line="100" w:lineRule="atLeast"/>
    </w:pPr>
    <w:rPr>
      <w:rFonts w:ascii="Trebuchet MS" w:eastAsia="SimSun" w:hAnsi="Trebuchet MS" w:cs="Trebuchet MS"/>
      <w:color w:val="000000"/>
      <w:kern w:val="1"/>
      <w:sz w:val="24"/>
      <w:szCs w:val="24"/>
      <w:u w:val="single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A28D-F256-4410-BB71-E857C621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Ziarnek</dc:creator>
  <cp:lastModifiedBy>UMiG Debrzno</cp:lastModifiedBy>
  <cp:revision>2</cp:revision>
  <cp:lastPrinted>2019-04-23T10:43:00Z</cp:lastPrinted>
  <dcterms:created xsi:type="dcterms:W3CDTF">2019-04-23T10:43:00Z</dcterms:created>
  <dcterms:modified xsi:type="dcterms:W3CDTF">2019-04-23T10:43:00Z</dcterms:modified>
</cp:coreProperties>
</file>